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3452" w14:textId="211F7009" w:rsidR="00BA6FEB" w:rsidRDefault="0082619E" w:rsidP="00E60A0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6746780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BẢNG CHÀO GIÁ </w:t>
      </w:r>
      <w:r w:rsidR="0069129F" w:rsidRPr="0069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THỦY TINH THỂ NHÂN TẠO</w:t>
      </w:r>
      <w:r w:rsidR="00885F1E" w:rsidRPr="00885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ĐƠN</w:t>
      </w:r>
      <w:r w:rsidR="008508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TIÊU</w:t>
      </w:r>
      <w:r w:rsidR="00885F1E" w:rsidRPr="00885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3F5D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</w:t>
      </w:r>
    </w:p>
    <w:tbl>
      <w:tblPr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932"/>
        <w:gridCol w:w="2857"/>
        <w:gridCol w:w="850"/>
        <w:gridCol w:w="976"/>
        <w:gridCol w:w="851"/>
        <w:gridCol w:w="708"/>
        <w:gridCol w:w="851"/>
        <w:gridCol w:w="850"/>
        <w:gridCol w:w="851"/>
        <w:gridCol w:w="709"/>
        <w:gridCol w:w="850"/>
        <w:gridCol w:w="709"/>
        <w:gridCol w:w="709"/>
        <w:gridCol w:w="801"/>
        <w:gridCol w:w="851"/>
      </w:tblGrid>
      <w:tr w:rsidR="00552B27" w:rsidRPr="00552B27" w14:paraId="71402549" w14:textId="6D2A7ED2" w:rsidTr="00223CEB">
        <w:trPr>
          <w:trHeight w:val="50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CBD8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04EDF" w14:textId="50A586BE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vặt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7E88" w14:textId="426CDCA8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DFC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B95F" w14:textId="64A29DBB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thương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mại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A3F0" w14:textId="4D89FFED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Đặc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tính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kỹ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EC7E" w14:textId="422BFDA4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Hãng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2D9" w14:textId="2CAE4E8D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Hãng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chủ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sở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hữu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C1F" w14:textId="36084620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16F" w14:textId="7676F75D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Phân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31AF" w14:textId="4CFC9E66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AF90" w14:textId="12559363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Giá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kê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880" w14:textId="7803F8C1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Giá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trúng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thầu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vòng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164" w14:textId="4B6B025E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Mã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kê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2977" w14:textId="6346AC88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Mã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hãng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VTYT dung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chung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phục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vụ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quản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lý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giám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định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thanh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toán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chi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khám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chữa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bệnh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hiểm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6A7" w14:textId="2955DC30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đăng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ký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lưu</w:t>
            </w:r>
            <w:proofErr w:type="spellEnd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hành</w:t>
            </w:r>
            <w:proofErr w:type="spellEnd"/>
          </w:p>
        </w:tc>
      </w:tr>
      <w:tr w:rsidR="00552B27" w:rsidRPr="00552B27" w14:paraId="0C864C90" w14:textId="51092823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D083B" w14:textId="07D19548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47D82" w14:textId="321AA11A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>,</w:t>
            </w: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D8F7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235EC057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555CDC59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1036B0DE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5ED92B48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32C32DAF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0C678F2D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0134685E" w14:textId="132530C3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7DC" w14:textId="1FAB7217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1E6" w14:textId="7ACA743A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5C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7F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020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ABF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72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DE4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23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12E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127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47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58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4C8B87B6" w14:textId="58638563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3F925" w14:textId="0E589232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C856" w14:textId="6C7CD184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1513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1E27DFBE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5768DEA6" w14:textId="5578A0E3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5DF62DAF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7FA41AFE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24C8EC91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17751918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509F8871" w14:textId="3FBC0020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20F" w14:textId="55B32003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77C" w14:textId="39E2A49E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A57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2F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81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670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EE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07D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E45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265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2B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D9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CE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7F733B0E" w14:textId="76380AE1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3EE4" w14:textId="6DAF9414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42F27" w14:textId="33A2C863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DF792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658A3B84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01BB11B3" w14:textId="73AC092D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351700FA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383088A5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</w:p>
          <w:p w14:paraId="47F9501C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7CD1D74F" w14:textId="77777777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18C90D21" w14:textId="07416AD4" w:rsidR="00552B27" w:rsidRPr="00552B27" w:rsidRDefault="00552B27" w:rsidP="00D32551">
            <w:pPr>
              <w:pStyle w:val="ListParagraph"/>
              <w:spacing w:line="240" w:lineRule="auto"/>
              <w:ind w:left="-38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B5A" w14:textId="5FCDD7FD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8E1A" w14:textId="6158D622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B89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D6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84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1B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D7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F1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772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DB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BB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76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DE4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6AFC4F29" w14:textId="2B0CBA17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D9076" w14:textId="03D0C4F8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44710" w14:textId="42BD34FD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345A" w14:textId="00224041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71CFB1D0" w14:textId="51599D54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0E4FF704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57D7B7EA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0FE377F9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</w:p>
          <w:p w14:paraId="33DF731E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03BFCD98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1A6D6C03" w14:textId="62D0D25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00B" w14:textId="29FF169A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12B" w14:textId="3A12EBC9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83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FE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F1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A2C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AD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BD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585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4E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0E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63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91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41922923" w14:textId="1528DF2E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5D15A" w14:textId="7B2121C0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E5349" w14:textId="35E0AA48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0F7B3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6D74D687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45FD4519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03F16116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68152EC3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32F33036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36003347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5A57869A" w14:textId="25C8B529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10A" w14:textId="5C189A8E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E74" w14:textId="36EE336C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85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2E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7D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135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C7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A78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CC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1585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4F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0C5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00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6046C129" w14:textId="3ADF096B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10B1E" w14:textId="4118C3C7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7D413" w14:textId="0D15DBFE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52809" w14:textId="339BAB1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15069EF9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12A79BF3" w14:textId="52595BF4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563DB652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28DCF7A9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2E99B5B1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760A2A1A" w14:textId="77777777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0648EC51" w14:textId="74AEBACB" w:rsidR="00552B27" w:rsidRPr="00552B27" w:rsidRDefault="00552B27" w:rsidP="00D32551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DF26" w14:textId="210FB4F0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98B" w14:textId="1BCF0A10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89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5A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361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EEB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02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CA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A4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58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F8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7AA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A052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3D90235A" w14:textId="7DD35336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D2FAB" w14:textId="6E1B7B0A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2667" w14:textId="64AB0AC8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xanh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74F01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5EDE516F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00153D1E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0E85C31C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7F52999B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</w:p>
          <w:p w14:paraId="7EDD2B83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073F8F9B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5786B5E2" w14:textId="1948230F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FA4B" w14:textId="53B23AF4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495" w14:textId="2F93C9D2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30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53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0F8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F4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11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E4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CB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3FA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CA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CA0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1D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424CC9DB" w14:textId="052C6E6F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90AC3" w14:textId="2F4C0EFE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8047D" w14:textId="7DF842F7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 xml:space="preserve"> nước,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59C2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174E783B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75F0E6EB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5C60AC45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24BC52B8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</w:p>
          <w:p w14:paraId="1F6FCF53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36AA20A6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0757C0CA" w14:textId="64342BEC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9943" w14:textId="3F025A38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2CA" w14:textId="2FDCA713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C3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EF3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16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00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D0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AF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F05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7B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79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9C9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8E4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0DB036CF" w14:textId="57DE9E77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8B4AC" w14:textId="13E7F088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8394C" w14:textId="36A1D80D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hỗn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hợp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lắp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sẵn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7C72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nước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53A86B29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18D4C9D1" w14:textId="72EB942F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065EC5BA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4EA867D9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</w:p>
          <w:p w14:paraId="1187E313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25955177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76536716" w14:textId="00BD98E9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AAC" w14:textId="19C50040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1CE" w14:textId="484B8523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E3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49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F932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D9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700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AB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B8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67C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342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924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288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3EB93E84" w14:textId="71CA7A1D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354CD" w14:textId="4C7F0363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3FE9" w14:textId="7C29B379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hỗn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hợp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sáng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lắp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sẵn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DF9A0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nước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549B1000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09A8EAAD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6F3B565E" w14:textId="4B0C5CEF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0398DEFC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ánh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sáng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xanh</w:t>
            </w:r>
            <w:proofErr w:type="spellEnd"/>
          </w:p>
          <w:p w14:paraId="435CBF5B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7166A6B8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21ABFC85" w14:textId="116CC503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2C3" w14:textId="252F92BC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762" w14:textId="6D4C5A42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7B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820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63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CE7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22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97C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73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B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A9A5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EFF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B19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7A8CAD90" w14:textId="63FCBACE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227A9" w14:textId="59F9FBE6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81FF7" w14:textId="1D46556B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hỗn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hợp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lắp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sẵn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25B6C" w14:textId="77777777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nước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45E49299" w14:textId="77777777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1189658C" w14:textId="77777777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292EE8C0" w14:textId="34E18A13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32C0872F" w14:textId="77777777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681C974A" w14:textId="77777777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4A5D623A" w14:textId="77777777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59FF0897" w14:textId="523D67A9" w:rsidR="00552B27" w:rsidRPr="00552B27" w:rsidRDefault="00552B27" w:rsidP="00D32551">
            <w:pPr>
              <w:pStyle w:val="ListParagraph"/>
              <w:spacing w:line="240" w:lineRule="auto"/>
              <w:ind w:left="0" w:right="-32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C19" w14:textId="0F58E819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C7F" w14:textId="2BC443C6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CE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0C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4D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86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9F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FA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7C4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93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18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43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B11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0FD8EDC6" w14:textId="60A790E8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F728D" w14:textId="79747988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A442B" w14:textId="18BEB23D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hỗn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hợp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lắp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sẵn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9038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nước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7B2C6DC2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Thiết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phi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cầu</w:t>
            </w:r>
            <w:proofErr w:type="spellEnd"/>
          </w:p>
          <w:p w14:paraId="3C3CEB0E" w14:textId="68BDC583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6D14B03B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58B40C61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7039B825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56B3E75A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07560143" w14:textId="7D34FFFB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2070" w14:textId="3B54C90F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2BE6" w14:textId="60CCCC8A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0F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4D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C1C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F3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2C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94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9A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7E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C86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88F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1CC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45F964FC" w14:textId="2450505D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027B7" w14:textId="0D161D8A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94A5D" w14:textId="31764D50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B62B3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kị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081A9BA4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46CB827C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475F5576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-10D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3F5C558C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23035508" w14:textId="4FC7D59B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hoặc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68C8" w14:textId="077C3618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136" w14:textId="2C9796D5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49B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9D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F8A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A0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FA22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C5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7A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4D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07D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202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BB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7994CBEC" w14:textId="7F506D9A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0360" w14:textId="2A3BF425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7A2" w14:textId="13C96B9C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C718" w14:textId="1052195E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ngậm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 xml:space="preserve"> mềm,</w:t>
            </w: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  <w:lang w:val="vi-VN"/>
              </w:rPr>
              <w:t>, đơn tiêu</w:t>
            </w:r>
          </w:p>
          <w:p w14:paraId="50D9302B" w14:textId="042FD451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optic: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6.5mm</w:t>
            </w:r>
          </w:p>
          <w:p w14:paraId="106225CD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10.5mm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13mm</w:t>
            </w:r>
          </w:p>
          <w:p w14:paraId="20E9B915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-10D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401F0578" w14:textId="77777777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qua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được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vết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sz w:val="20"/>
                <w:szCs w:val="20"/>
              </w:rPr>
              <w:t>mổ</w:t>
            </w:r>
            <w:proofErr w:type="spellEnd"/>
            <w:r w:rsidRPr="00552B27">
              <w:rPr>
                <w:rFonts w:cs="Times New Roman"/>
                <w:sz w:val="20"/>
                <w:szCs w:val="20"/>
              </w:rPr>
              <w:t>: ≤ 3.0 mm</w:t>
            </w:r>
          </w:p>
          <w:p w14:paraId="34D9B0D4" w14:textId="3DC35372" w:rsidR="00552B27" w:rsidRPr="00552B27" w:rsidRDefault="00552B27" w:rsidP="00D32551">
            <w:pPr>
              <w:pStyle w:val="ListParagraph"/>
              <w:spacing w:line="240" w:lineRule="auto"/>
              <w:ind w:left="0" w:right="0"/>
              <w:contextualSpacing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cs="Times New Roman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hoặc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lắp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sẵn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9779" w14:textId="77777777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FCCA5C" w14:textId="09651FA8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533" w14:textId="4E8246D0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DD6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364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E33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C2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1B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B80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B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87D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BAE5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B0F8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E26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217B8D79" w14:textId="630B47C2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F1946" w14:textId="1F9CB323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5A49" w14:textId="19351254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cứng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mảnh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B0A80" w14:textId="3CC91D2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PMMA</w:t>
            </w:r>
          </w:p>
          <w:p w14:paraId="0AD20D22" w14:textId="7777777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optic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5.25mm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6mm</w:t>
            </w:r>
          </w:p>
          <w:p w14:paraId="374E7AA3" w14:textId="7777777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12.5mm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13.0mm</w:t>
            </w:r>
          </w:p>
          <w:p w14:paraId="58C39C46" w14:textId="7777777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0F2983C8" w14:textId="4333E3D3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-10D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3A4A" w14:textId="222E5ABE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1049" w14:textId="76E386CE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91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896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803F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A46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D405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C1C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7D2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C17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2529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67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E101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2B27" w:rsidRPr="00552B27" w14:paraId="03348B6B" w14:textId="1507C90B" w:rsidTr="00223CEB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A7AD" w14:textId="2E29CB22" w:rsidR="00552B27" w:rsidRPr="00552B27" w:rsidRDefault="00552B27" w:rsidP="00D32551">
            <w:pPr>
              <w:spacing w:after="0" w:line="240" w:lineRule="auto"/>
              <w:ind w:left="-15"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D8492" w14:textId="3AF96D0A" w:rsidR="00552B27" w:rsidRPr="00552B27" w:rsidRDefault="00552B27" w:rsidP="00D32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mềm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một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mảnh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ngậm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3366" w14:textId="1F4A53CA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Chất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Acrylic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ngậm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nước</w:t>
            </w:r>
            <w:proofErr w:type="spellEnd"/>
          </w:p>
          <w:p w14:paraId="28FAD544" w14:textId="7777777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optic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5.5mm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6mm</w:t>
            </w:r>
          </w:p>
          <w:p w14:paraId="39D44EB2" w14:textId="7777777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Đường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12.5mm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13.0mm</w:t>
            </w:r>
          </w:p>
          <w:p w14:paraId="20DBD6F6" w14:textId="7777777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Lọc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tia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UV</w:t>
            </w:r>
          </w:p>
          <w:p w14:paraId="1D244F41" w14:textId="77777777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Đảm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bảo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đủ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dải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suất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0D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+30D</w:t>
            </w:r>
          </w:p>
          <w:p w14:paraId="00C3A9A3" w14:textId="0A704666" w:rsidR="00552B27" w:rsidRPr="00552B27" w:rsidRDefault="00552B27" w:rsidP="00D32551">
            <w:pPr>
              <w:spacing w:after="0" w:line="240" w:lineRule="auto"/>
              <w:ind w:right="-9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Kèm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đặt</w:t>
            </w:r>
            <w:proofErr w:type="spellEnd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8876" w14:textId="675BDDE6" w:rsidR="00552B27" w:rsidRPr="00552B27" w:rsidRDefault="00552B27" w:rsidP="00D32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B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431" w14:textId="11B78699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87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83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004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A5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A9C3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120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96D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DA7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E74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95E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ABB" w14:textId="77777777" w:rsidR="00552B27" w:rsidRPr="00552B27" w:rsidRDefault="00552B27" w:rsidP="00552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9DE217A" w14:textId="36BBF56C" w:rsidR="00CA4F52" w:rsidRDefault="00CA4F52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" w:name="_Hlk67468259"/>
      <w:bookmarkEnd w:id="1"/>
    </w:p>
    <w:p w14:paraId="63C304D4" w14:textId="328C8C36" w:rsidR="006E7DBC" w:rsidRPr="006E7DBC" w:rsidRDefault="006E7DB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4EBB999" w14:textId="0C7A5DBE" w:rsidR="006E7DBC" w:rsidRDefault="006E7DB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ờ</w:t>
      </w:r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31/12/2022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D6AF546" w14:textId="77777777" w:rsidR="006E7DBC" w:rsidRPr="006E7DBC" w:rsidRDefault="006E7DB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47562" w14:paraId="495DD546" w14:textId="77777777" w:rsidTr="00147562">
        <w:trPr>
          <w:jc w:val="center"/>
        </w:trPr>
        <w:tc>
          <w:tcPr>
            <w:tcW w:w="7087" w:type="dxa"/>
          </w:tcPr>
          <w:p w14:paraId="7628328D" w14:textId="77777777" w:rsidR="00147562" w:rsidRDefault="00147562" w:rsidP="001475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87" w:type="dxa"/>
          </w:tcPr>
          <w:p w14:paraId="471997E4" w14:textId="77777777" w:rsidR="00147562" w:rsidRDefault="00147562" w:rsidP="001475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</w:t>
            </w:r>
          </w:p>
          <w:p w14:paraId="4BF8D87C" w14:textId="77777777" w:rsidR="00147562" w:rsidRDefault="00147562" w:rsidP="001475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ĐẠI DIỆN THEO PHÁP LUẬT CỦA CÔNG TY</w:t>
            </w:r>
          </w:p>
          <w:p w14:paraId="7F285550" w14:textId="51D9F650" w:rsidR="005E631A" w:rsidRDefault="005E631A" w:rsidP="001475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1EB7F15A" w14:textId="203A4CD8" w:rsidR="00147562" w:rsidRDefault="00147562" w:rsidP="00147562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7A2B6DC" w14:textId="384DFF32" w:rsidR="00147562" w:rsidRDefault="00147562" w:rsidP="00147562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34402F3" w14:textId="0331D955" w:rsidR="00147562" w:rsidRDefault="00147562" w:rsidP="00147562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A6B3612" w14:textId="77777777" w:rsidR="00147562" w:rsidRDefault="00147562" w:rsidP="00147562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520A3D8" w14:textId="77777777" w:rsidR="00147562" w:rsidRDefault="00147562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147562" w:rsidSect="00E60A01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256F" w14:textId="77777777" w:rsidR="00877E0B" w:rsidRDefault="00877E0B" w:rsidP="004D7EE3">
      <w:pPr>
        <w:spacing w:after="0" w:line="240" w:lineRule="auto"/>
      </w:pPr>
      <w:r>
        <w:separator/>
      </w:r>
    </w:p>
  </w:endnote>
  <w:endnote w:type="continuationSeparator" w:id="0">
    <w:p w14:paraId="6499C5F7" w14:textId="77777777" w:rsidR="00877E0B" w:rsidRDefault="00877E0B" w:rsidP="004D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7B28" w14:textId="77777777" w:rsidR="00877E0B" w:rsidRDefault="00877E0B" w:rsidP="004D7EE3">
      <w:pPr>
        <w:spacing w:after="0" w:line="240" w:lineRule="auto"/>
      </w:pPr>
      <w:r>
        <w:separator/>
      </w:r>
    </w:p>
  </w:footnote>
  <w:footnote w:type="continuationSeparator" w:id="0">
    <w:p w14:paraId="160210E9" w14:textId="77777777" w:rsidR="00877E0B" w:rsidRDefault="00877E0B" w:rsidP="004D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8934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58267" w14:textId="3ECD5C39" w:rsidR="001615FA" w:rsidRDefault="001615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7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7E8F16" w14:textId="77777777" w:rsidR="001615FA" w:rsidRDefault="00161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66C"/>
    <w:multiLevelType w:val="hybridMultilevel"/>
    <w:tmpl w:val="82440E74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4C0"/>
    <w:multiLevelType w:val="hybridMultilevel"/>
    <w:tmpl w:val="C7D85302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66"/>
    <w:multiLevelType w:val="hybridMultilevel"/>
    <w:tmpl w:val="A82401D2"/>
    <w:lvl w:ilvl="0" w:tplc="1CF0A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6457"/>
    <w:multiLevelType w:val="hybridMultilevel"/>
    <w:tmpl w:val="464672A8"/>
    <w:lvl w:ilvl="0" w:tplc="2A40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0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42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E8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0E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8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0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C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CC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603C81"/>
    <w:multiLevelType w:val="hybridMultilevel"/>
    <w:tmpl w:val="DD20AA10"/>
    <w:lvl w:ilvl="0" w:tplc="5DE0DF14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51E13"/>
    <w:multiLevelType w:val="hybridMultilevel"/>
    <w:tmpl w:val="E2E8A4A0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4C24"/>
    <w:multiLevelType w:val="hybridMultilevel"/>
    <w:tmpl w:val="A6860C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699"/>
    <w:multiLevelType w:val="hybridMultilevel"/>
    <w:tmpl w:val="91CCC196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4FD"/>
    <w:multiLevelType w:val="hybridMultilevel"/>
    <w:tmpl w:val="8752B50A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615E1"/>
    <w:multiLevelType w:val="hybridMultilevel"/>
    <w:tmpl w:val="2A5A309A"/>
    <w:lvl w:ilvl="0" w:tplc="5DE0DF14">
      <w:start w:val="1"/>
      <w:numFmt w:val="bullet"/>
      <w:lvlText w:val="+"/>
      <w:lvlJc w:val="left"/>
      <w:pPr>
        <w:ind w:left="54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171B"/>
    <w:multiLevelType w:val="hybridMultilevel"/>
    <w:tmpl w:val="542237C8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748A9"/>
    <w:multiLevelType w:val="hybridMultilevel"/>
    <w:tmpl w:val="5F583A94"/>
    <w:lvl w:ilvl="0" w:tplc="5DE0DF1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FEB"/>
    <w:rsid w:val="000049B6"/>
    <w:rsid w:val="00007D1A"/>
    <w:rsid w:val="00012AC5"/>
    <w:rsid w:val="000155A9"/>
    <w:rsid w:val="00026F9A"/>
    <w:rsid w:val="0004218A"/>
    <w:rsid w:val="000579E8"/>
    <w:rsid w:val="000B06D8"/>
    <w:rsid w:val="000B4E5D"/>
    <w:rsid w:val="000C474A"/>
    <w:rsid w:val="000F530C"/>
    <w:rsid w:val="00115F90"/>
    <w:rsid w:val="00131700"/>
    <w:rsid w:val="00147562"/>
    <w:rsid w:val="001615FA"/>
    <w:rsid w:val="001619FA"/>
    <w:rsid w:val="00177CF4"/>
    <w:rsid w:val="001B1282"/>
    <w:rsid w:val="001B3772"/>
    <w:rsid w:val="001B733D"/>
    <w:rsid w:val="001E6F88"/>
    <w:rsid w:val="002101AD"/>
    <w:rsid w:val="00223051"/>
    <w:rsid w:val="00223CEB"/>
    <w:rsid w:val="00236F2D"/>
    <w:rsid w:val="002375CB"/>
    <w:rsid w:val="002576B7"/>
    <w:rsid w:val="0026505B"/>
    <w:rsid w:val="00267568"/>
    <w:rsid w:val="0027438A"/>
    <w:rsid w:val="00281F44"/>
    <w:rsid w:val="002828F0"/>
    <w:rsid w:val="002914FB"/>
    <w:rsid w:val="002D153D"/>
    <w:rsid w:val="002D3C99"/>
    <w:rsid w:val="002D71DE"/>
    <w:rsid w:val="00303670"/>
    <w:rsid w:val="0031147F"/>
    <w:rsid w:val="00316575"/>
    <w:rsid w:val="00322E97"/>
    <w:rsid w:val="00325EE4"/>
    <w:rsid w:val="00335499"/>
    <w:rsid w:val="003667D2"/>
    <w:rsid w:val="00372846"/>
    <w:rsid w:val="00382D43"/>
    <w:rsid w:val="0039356C"/>
    <w:rsid w:val="003978A2"/>
    <w:rsid w:val="003A486F"/>
    <w:rsid w:val="003A5A68"/>
    <w:rsid w:val="003A6E06"/>
    <w:rsid w:val="003B249C"/>
    <w:rsid w:val="003F0B83"/>
    <w:rsid w:val="003F5D8D"/>
    <w:rsid w:val="0040486C"/>
    <w:rsid w:val="00410A5C"/>
    <w:rsid w:val="0044342C"/>
    <w:rsid w:val="00451E53"/>
    <w:rsid w:val="00491384"/>
    <w:rsid w:val="004949D4"/>
    <w:rsid w:val="004A2C98"/>
    <w:rsid w:val="004B0745"/>
    <w:rsid w:val="004B2B0C"/>
    <w:rsid w:val="004B578E"/>
    <w:rsid w:val="004B7FA5"/>
    <w:rsid w:val="004C5030"/>
    <w:rsid w:val="004D126C"/>
    <w:rsid w:val="004D7EE3"/>
    <w:rsid w:val="004E0A1C"/>
    <w:rsid w:val="004E447D"/>
    <w:rsid w:val="004E7641"/>
    <w:rsid w:val="004F4E0A"/>
    <w:rsid w:val="00512F51"/>
    <w:rsid w:val="00552B27"/>
    <w:rsid w:val="0057231E"/>
    <w:rsid w:val="00573115"/>
    <w:rsid w:val="0057322E"/>
    <w:rsid w:val="00591479"/>
    <w:rsid w:val="0059546F"/>
    <w:rsid w:val="005A6943"/>
    <w:rsid w:val="005B25C8"/>
    <w:rsid w:val="005D1992"/>
    <w:rsid w:val="005D4C3A"/>
    <w:rsid w:val="005E1DF0"/>
    <w:rsid w:val="005E631A"/>
    <w:rsid w:val="005F25EF"/>
    <w:rsid w:val="005F3D28"/>
    <w:rsid w:val="005F4939"/>
    <w:rsid w:val="00603AF8"/>
    <w:rsid w:val="00605C3B"/>
    <w:rsid w:val="00607CCD"/>
    <w:rsid w:val="006106B8"/>
    <w:rsid w:val="0061093C"/>
    <w:rsid w:val="00617039"/>
    <w:rsid w:val="0062797F"/>
    <w:rsid w:val="00633728"/>
    <w:rsid w:val="006453D3"/>
    <w:rsid w:val="00645B55"/>
    <w:rsid w:val="006806A1"/>
    <w:rsid w:val="00685A0D"/>
    <w:rsid w:val="0069129F"/>
    <w:rsid w:val="006957A0"/>
    <w:rsid w:val="006A33F7"/>
    <w:rsid w:val="006B38E2"/>
    <w:rsid w:val="006B6E5B"/>
    <w:rsid w:val="006D770A"/>
    <w:rsid w:val="006E5028"/>
    <w:rsid w:val="006E7BD7"/>
    <w:rsid w:val="006E7DBC"/>
    <w:rsid w:val="006F387C"/>
    <w:rsid w:val="0070162F"/>
    <w:rsid w:val="00703189"/>
    <w:rsid w:val="00707715"/>
    <w:rsid w:val="007215C7"/>
    <w:rsid w:val="007255AC"/>
    <w:rsid w:val="0073570E"/>
    <w:rsid w:val="007377E9"/>
    <w:rsid w:val="00755680"/>
    <w:rsid w:val="00757174"/>
    <w:rsid w:val="007574DC"/>
    <w:rsid w:val="0078119B"/>
    <w:rsid w:val="00792A37"/>
    <w:rsid w:val="00795D7B"/>
    <w:rsid w:val="0079612C"/>
    <w:rsid w:val="007B0239"/>
    <w:rsid w:val="007B2B44"/>
    <w:rsid w:val="007F304D"/>
    <w:rsid w:val="007F369F"/>
    <w:rsid w:val="007F460C"/>
    <w:rsid w:val="007F6D0F"/>
    <w:rsid w:val="008040FF"/>
    <w:rsid w:val="0082619E"/>
    <w:rsid w:val="008508ED"/>
    <w:rsid w:val="00872392"/>
    <w:rsid w:val="00877E0B"/>
    <w:rsid w:val="00885F1E"/>
    <w:rsid w:val="00887A8B"/>
    <w:rsid w:val="0089344B"/>
    <w:rsid w:val="008B29C6"/>
    <w:rsid w:val="008B3F72"/>
    <w:rsid w:val="008D1CB0"/>
    <w:rsid w:val="008D2DD1"/>
    <w:rsid w:val="008F1148"/>
    <w:rsid w:val="008F1304"/>
    <w:rsid w:val="00900B80"/>
    <w:rsid w:val="009101E9"/>
    <w:rsid w:val="009226FE"/>
    <w:rsid w:val="00936F2E"/>
    <w:rsid w:val="009373C7"/>
    <w:rsid w:val="00943B91"/>
    <w:rsid w:val="00950A8E"/>
    <w:rsid w:val="00951483"/>
    <w:rsid w:val="00952D9C"/>
    <w:rsid w:val="00963E1D"/>
    <w:rsid w:val="00971E05"/>
    <w:rsid w:val="00981BD6"/>
    <w:rsid w:val="00981DF5"/>
    <w:rsid w:val="0099453C"/>
    <w:rsid w:val="009A46B4"/>
    <w:rsid w:val="009C773F"/>
    <w:rsid w:val="009D111B"/>
    <w:rsid w:val="009D2ED7"/>
    <w:rsid w:val="00A16251"/>
    <w:rsid w:val="00A70587"/>
    <w:rsid w:val="00A765BA"/>
    <w:rsid w:val="00A85B21"/>
    <w:rsid w:val="00A968B9"/>
    <w:rsid w:val="00AA1DA2"/>
    <w:rsid w:val="00AA2096"/>
    <w:rsid w:val="00AB0AA9"/>
    <w:rsid w:val="00AC7413"/>
    <w:rsid w:val="00AD117B"/>
    <w:rsid w:val="00AD3960"/>
    <w:rsid w:val="00AE7E85"/>
    <w:rsid w:val="00AF75D4"/>
    <w:rsid w:val="00B1372F"/>
    <w:rsid w:val="00B13B7C"/>
    <w:rsid w:val="00B242E5"/>
    <w:rsid w:val="00B30C24"/>
    <w:rsid w:val="00B34467"/>
    <w:rsid w:val="00B46CE5"/>
    <w:rsid w:val="00B809DA"/>
    <w:rsid w:val="00BA6FEB"/>
    <w:rsid w:val="00BA782C"/>
    <w:rsid w:val="00BB18BC"/>
    <w:rsid w:val="00BB71A0"/>
    <w:rsid w:val="00BB737F"/>
    <w:rsid w:val="00BD6CF7"/>
    <w:rsid w:val="00BD6E6E"/>
    <w:rsid w:val="00BD7361"/>
    <w:rsid w:val="00BE5D1B"/>
    <w:rsid w:val="00BE68A7"/>
    <w:rsid w:val="00BF0E70"/>
    <w:rsid w:val="00BF108A"/>
    <w:rsid w:val="00BF686E"/>
    <w:rsid w:val="00C02709"/>
    <w:rsid w:val="00C04E81"/>
    <w:rsid w:val="00C114FD"/>
    <w:rsid w:val="00C214B5"/>
    <w:rsid w:val="00C22A20"/>
    <w:rsid w:val="00C26ADD"/>
    <w:rsid w:val="00C350E3"/>
    <w:rsid w:val="00C476CA"/>
    <w:rsid w:val="00C502F8"/>
    <w:rsid w:val="00C52B91"/>
    <w:rsid w:val="00C53B44"/>
    <w:rsid w:val="00C57F4B"/>
    <w:rsid w:val="00CA17B1"/>
    <w:rsid w:val="00CA4F52"/>
    <w:rsid w:val="00CC66EA"/>
    <w:rsid w:val="00CF0DEB"/>
    <w:rsid w:val="00D05623"/>
    <w:rsid w:val="00D05FA5"/>
    <w:rsid w:val="00D151C8"/>
    <w:rsid w:val="00D32551"/>
    <w:rsid w:val="00D50ECC"/>
    <w:rsid w:val="00D54601"/>
    <w:rsid w:val="00D8308C"/>
    <w:rsid w:val="00DA24BE"/>
    <w:rsid w:val="00DA2D02"/>
    <w:rsid w:val="00DB359E"/>
    <w:rsid w:val="00DB7774"/>
    <w:rsid w:val="00DD26FF"/>
    <w:rsid w:val="00DD73CB"/>
    <w:rsid w:val="00E01C37"/>
    <w:rsid w:val="00E12CF3"/>
    <w:rsid w:val="00E20000"/>
    <w:rsid w:val="00E2674C"/>
    <w:rsid w:val="00E41430"/>
    <w:rsid w:val="00E451D1"/>
    <w:rsid w:val="00E60A01"/>
    <w:rsid w:val="00E62CDC"/>
    <w:rsid w:val="00EB507E"/>
    <w:rsid w:val="00EC7286"/>
    <w:rsid w:val="00EE658E"/>
    <w:rsid w:val="00EF35D2"/>
    <w:rsid w:val="00EF44EE"/>
    <w:rsid w:val="00EF717F"/>
    <w:rsid w:val="00F02E1E"/>
    <w:rsid w:val="00F03ECC"/>
    <w:rsid w:val="00F1511D"/>
    <w:rsid w:val="00F157E0"/>
    <w:rsid w:val="00F17F65"/>
    <w:rsid w:val="00F24D81"/>
    <w:rsid w:val="00F32AE8"/>
    <w:rsid w:val="00F346EA"/>
    <w:rsid w:val="00F37E83"/>
    <w:rsid w:val="00F635F3"/>
    <w:rsid w:val="00F66C15"/>
    <w:rsid w:val="00F67564"/>
    <w:rsid w:val="00F71E45"/>
    <w:rsid w:val="00FB7774"/>
    <w:rsid w:val="00FC750C"/>
    <w:rsid w:val="00FD24F8"/>
    <w:rsid w:val="00FE016F"/>
    <w:rsid w:val="00FE3131"/>
    <w:rsid w:val="00FE47C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3BBF7"/>
  <w15:docId w15:val="{3DF949CC-3931-4A27-B35F-7563DDA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6FEB"/>
    <w:pPr>
      <w:spacing w:after="0" w:line="360" w:lineRule="auto"/>
      <w:ind w:left="720" w:right="-91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6FE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E3"/>
  </w:style>
  <w:style w:type="paragraph" w:styleId="Footer">
    <w:name w:val="footer"/>
    <w:basedOn w:val="Normal"/>
    <w:link w:val="FooterChar"/>
    <w:uiPriority w:val="99"/>
    <w:unhideWhenUsed/>
    <w:rsid w:val="004D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E3"/>
  </w:style>
  <w:style w:type="table" w:customStyle="1" w:styleId="TableGrid1">
    <w:name w:val="Table Grid1"/>
    <w:basedOn w:val="TableNormal"/>
    <w:next w:val="TableGrid"/>
    <w:uiPriority w:val="39"/>
    <w:rsid w:val="00EF717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13AD-86A9-43A8-9DC9-0AC67462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Tuan</dc:creator>
  <cp:lastModifiedBy>admin</cp:lastModifiedBy>
  <cp:revision>30</cp:revision>
  <cp:lastPrinted>2021-05-27T05:14:00Z</cp:lastPrinted>
  <dcterms:created xsi:type="dcterms:W3CDTF">2022-05-17T07:12:00Z</dcterms:created>
  <dcterms:modified xsi:type="dcterms:W3CDTF">2022-05-18T08:20:00Z</dcterms:modified>
</cp:coreProperties>
</file>